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6F" w:rsidRDefault="00CA3E6F">
      <w:pPr>
        <w:pStyle w:val="a3"/>
        <w:spacing w:before="2"/>
        <w:rPr>
          <w:sz w:val="23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CA3E6F">
      <w:pPr>
        <w:pStyle w:val="a3"/>
        <w:rPr>
          <w:sz w:val="26"/>
        </w:rPr>
      </w:pPr>
    </w:p>
    <w:p w:rsidR="00CA3E6F" w:rsidRDefault="00147361">
      <w:pPr>
        <w:pStyle w:val="a4"/>
        <w:spacing w:before="186" w:line="242" w:lineRule="auto"/>
        <w:ind w:hanging="92"/>
      </w:pPr>
      <w:r>
        <w:t>Программа</w:t>
      </w:r>
      <w:r>
        <w:rPr>
          <w:spacing w:val="1"/>
        </w:rPr>
        <w:t xml:space="preserve"> </w:t>
      </w:r>
      <w:r>
        <w:t>психолого-педагогического сопровождения</w:t>
      </w:r>
      <w:r>
        <w:rPr>
          <w:spacing w:val="-7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rPr>
          <w:b/>
          <w:sz w:val="36"/>
        </w:rPr>
      </w:pPr>
    </w:p>
    <w:p w:rsidR="00CA3E6F" w:rsidRDefault="00CA3E6F">
      <w:pPr>
        <w:pStyle w:val="a3"/>
        <w:spacing w:before="8"/>
        <w:rPr>
          <w:b/>
          <w:sz w:val="36"/>
        </w:rPr>
      </w:pPr>
    </w:p>
    <w:p w:rsidR="00CA3E6F" w:rsidRDefault="00CA3E6F">
      <w:pPr>
        <w:rPr>
          <w:sz w:val="24"/>
        </w:rPr>
        <w:sectPr w:rsidR="00CA3E6F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CA3E6F" w:rsidRDefault="00147361">
      <w:pPr>
        <w:spacing w:before="70"/>
        <w:ind w:left="219"/>
        <w:rPr>
          <w:b/>
          <w:sz w:val="24"/>
        </w:rPr>
      </w:pPr>
      <w:r>
        <w:rPr>
          <w:b/>
          <w:color w:val="1A1A1A"/>
          <w:sz w:val="24"/>
        </w:rPr>
        <w:lastRenderedPageBreak/>
        <w:t>Пояснительная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записка</w:t>
      </w:r>
    </w:p>
    <w:p w:rsidR="00CA3E6F" w:rsidRDefault="00CA3E6F">
      <w:pPr>
        <w:pStyle w:val="a3"/>
        <w:spacing w:before="6"/>
        <w:rPr>
          <w:b/>
          <w:sz w:val="23"/>
        </w:rPr>
      </w:pPr>
    </w:p>
    <w:p w:rsidR="00CA3E6F" w:rsidRDefault="00147361">
      <w:pPr>
        <w:pStyle w:val="a3"/>
        <w:tabs>
          <w:tab w:val="left" w:pos="5489"/>
          <w:tab w:val="left" w:pos="7873"/>
        </w:tabs>
        <w:ind w:left="219" w:right="235" w:firstLine="182"/>
      </w:pPr>
      <w:r>
        <w:rPr>
          <w:color w:val="1A1A1A"/>
        </w:rPr>
        <w:t xml:space="preserve">Кризис института семьи является актуальной проблемой в современном мире, </w:t>
      </w:r>
      <w:proofErr w:type="gramStart"/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следствии</w:t>
      </w:r>
      <w:proofErr w:type="gramEnd"/>
      <w:r>
        <w:rPr>
          <w:color w:val="1A1A1A"/>
        </w:rPr>
        <w:t xml:space="preserve"> чего растет безнадзорность и беспризорность, преступность и правонарушения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среди несовершеннолетних, увеличивается количество детей сирот, опекаемых, 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попавших  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 xml:space="preserve">в  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 xml:space="preserve">трудную  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 xml:space="preserve">жизненную  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ситуацию,</w:t>
      </w:r>
      <w:r>
        <w:rPr>
          <w:color w:val="1A1A1A"/>
        </w:rPr>
        <w:tab/>
        <w:t xml:space="preserve">требующих  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особого</w:t>
      </w:r>
      <w:r>
        <w:rPr>
          <w:color w:val="1A1A1A"/>
        </w:rPr>
        <w:tab/>
      </w:r>
      <w:r>
        <w:rPr>
          <w:color w:val="1A1A1A"/>
          <w:spacing w:val="-1"/>
        </w:rPr>
        <w:t>педагогического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внимания. Все это усугубляется такими факторами, как безработица, низкое материальное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полож</w:t>
      </w:r>
      <w:r>
        <w:rPr>
          <w:color w:val="1A1A1A"/>
        </w:rPr>
        <w:t>ение,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пьянство,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наркомания.</w:t>
      </w:r>
    </w:p>
    <w:p w:rsidR="00CA3E6F" w:rsidRDefault="00147361">
      <w:pPr>
        <w:pStyle w:val="a3"/>
        <w:tabs>
          <w:tab w:val="left" w:pos="1520"/>
          <w:tab w:val="left" w:pos="2759"/>
          <w:tab w:val="left" w:pos="4046"/>
          <w:tab w:val="left" w:pos="5885"/>
          <w:tab w:val="left" w:pos="8262"/>
        </w:tabs>
        <w:spacing w:before="1"/>
        <w:ind w:left="219" w:right="222" w:firstLine="182"/>
      </w:pPr>
      <w:r>
        <w:rPr>
          <w:color w:val="1A1A1A"/>
        </w:rPr>
        <w:t>Трудная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жизненная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ситуация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ситуация,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объективно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нарушающая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жизнедеятельность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гражданина (инвалидность, неспособность к самообслуживанию в связи с преклонным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возрастом,</w:t>
      </w:r>
      <w:r>
        <w:rPr>
          <w:color w:val="1A1A1A"/>
        </w:rPr>
        <w:tab/>
        <w:t>болезнью,</w:t>
      </w:r>
      <w:r>
        <w:rPr>
          <w:color w:val="1A1A1A"/>
        </w:rPr>
        <w:tab/>
        <w:t>сиротство,</w:t>
      </w:r>
      <w:r>
        <w:rPr>
          <w:color w:val="1A1A1A"/>
        </w:rPr>
        <w:tab/>
        <w:t>безнадзорность,</w:t>
      </w:r>
      <w:r>
        <w:rPr>
          <w:color w:val="1A1A1A"/>
        </w:rPr>
        <w:tab/>
      </w:r>
      <w:proofErr w:type="spellStart"/>
      <w:r>
        <w:rPr>
          <w:color w:val="1A1A1A"/>
        </w:rPr>
        <w:t>малообеспеченность</w:t>
      </w:r>
      <w:proofErr w:type="spellEnd"/>
      <w:r>
        <w:rPr>
          <w:color w:val="1A1A1A"/>
        </w:rPr>
        <w:t>,</w:t>
      </w:r>
      <w:r>
        <w:rPr>
          <w:color w:val="1A1A1A"/>
        </w:rPr>
        <w:tab/>
      </w:r>
      <w:r>
        <w:rPr>
          <w:color w:val="1A1A1A"/>
          <w:spacing w:val="-1"/>
        </w:rPr>
        <w:t>б</w:t>
      </w:r>
      <w:r>
        <w:rPr>
          <w:color w:val="1A1A1A"/>
          <w:spacing w:val="-1"/>
        </w:rPr>
        <w:t>езработица,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отсутствие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определенного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места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жительства,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конфликты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жестокое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обращение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семье,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одиночество 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тому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подобное),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которую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преодолеть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самостоятельно.</w:t>
      </w:r>
    </w:p>
    <w:p w:rsidR="00CA3E6F" w:rsidRDefault="00147361">
      <w:pPr>
        <w:pStyle w:val="a3"/>
        <w:spacing w:line="242" w:lineRule="auto"/>
        <w:ind w:left="219" w:right="583" w:firstLine="182"/>
      </w:pPr>
      <w:r>
        <w:rPr>
          <w:color w:val="1A1A1A"/>
        </w:rPr>
        <w:t>Сопровождать – значит проходить с кем-либо часть его пути в качестве спутника или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провожатого.</w:t>
      </w:r>
    </w:p>
    <w:p w:rsidR="00CA3E6F" w:rsidRDefault="00147361">
      <w:pPr>
        <w:pStyle w:val="a3"/>
        <w:spacing w:line="271" w:lineRule="exact"/>
        <w:ind w:left="402"/>
      </w:pPr>
      <w:r>
        <w:rPr>
          <w:color w:val="1A1A1A"/>
        </w:rPr>
        <w:t>Сопровождение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реализуется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непосредственно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деятельности.</w:t>
      </w:r>
    </w:p>
    <w:p w:rsidR="00CA3E6F" w:rsidRDefault="00147361">
      <w:pPr>
        <w:pStyle w:val="a3"/>
        <w:spacing w:before="1"/>
        <w:ind w:left="219" w:right="235"/>
      </w:pPr>
      <w:r>
        <w:rPr>
          <w:color w:val="1A1A1A"/>
        </w:rPr>
        <w:t>Задача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социально-педагогическое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сопровождение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поддержка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система профессиональной деятельности, направленная на создание условий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успешного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обучения,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социализации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ребенка.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(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В.А.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Сухомлинский).</w:t>
      </w:r>
    </w:p>
    <w:p w:rsidR="00CA3E6F" w:rsidRDefault="00CA3E6F">
      <w:pPr>
        <w:pStyle w:val="a3"/>
        <w:rPr>
          <w:sz w:val="23"/>
        </w:rPr>
      </w:pPr>
    </w:p>
    <w:p w:rsidR="00CA3E6F" w:rsidRDefault="00147361">
      <w:pPr>
        <w:pStyle w:val="a3"/>
        <w:spacing w:line="242" w:lineRule="auto"/>
        <w:ind w:left="219" w:right="1257"/>
      </w:pPr>
      <w:r>
        <w:rPr>
          <w:b/>
          <w:color w:val="1A1A1A"/>
        </w:rPr>
        <w:t xml:space="preserve">Программа ориентирована </w:t>
      </w:r>
      <w:r>
        <w:rPr>
          <w:color w:val="1A1A1A"/>
        </w:rPr>
        <w:t xml:space="preserve">на оказание помощи </w:t>
      </w:r>
      <w:proofErr w:type="gramStart"/>
      <w:r>
        <w:rPr>
          <w:color w:val="1A1A1A"/>
        </w:rPr>
        <w:t>обучающимся</w:t>
      </w:r>
      <w:proofErr w:type="gramEnd"/>
      <w:r>
        <w:rPr>
          <w:color w:val="1A1A1A"/>
        </w:rPr>
        <w:t>, находящимся 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трудной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жизненной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ситуации,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сокращение 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числа.</w:t>
      </w:r>
    </w:p>
    <w:p w:rsidR="00CA3E6F" w:rsidRDefault="00CA3E6F">
      <w:pPr>
        <w:pStyle w:val="a3"/>
        <w:spacing w:before="2"/>
      </w:pPr>
    </w:p>
    <w:p w:rsidR="00CA3E6F" w:rsidRDefault="00147361">
      <w:pPr>
        <w:pStyle w:val="Heading1"/>
        <w:spacing w:before="1" w:line="272" w:lineRule="exact"/>
      </w:pPr>
      <w:r>
        <w:rPr>
          <w:color w:val="1A1A1A"/>
        </w:rPr>
        <w:t>Цель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программы</w:t>
      </w:r>
    </w:p>
    <w:p w:rsidR="00CA3E6F" w:rsidRDefault="00147361">
      <w:pPr>
        <w:pStyle w:val="a3"/>
        <w:tabs>
          <w:tab w:val="left" w:pos="1578"/>
          <w:tab w:val="left" w:pos="3386"/>
          <w:tab w:val="left" w:pos="5343"/>
          <w:tab w:val="left" w:pos="6340"/>
          <w:tab w:val="left" w:pos="8413"/>
        </w:tabs>
        <w:spacing w:line="242" w:lineRule="auto"/>
        <w:ind w:left="219" w:right="223" w:firstLine="124"/>
      </w:pPr>
      <w:r>
        <w:rPr>
          <w:color w:val="1A1A1A"/>
        </w:rPr>
        <w:t>создание</w:t>
      </w:r>
      <w:r>
        <w:rPr>
          <w:color w:val="1A1A1A"/>
        </w:rPr>
        <w:tab/>
      </w:r>
      <w:r>
        <w:rPr>
          <w:color w:val="1A1A1A"/>
        </w:rPr>
        <w:t>педагогически</w:t>
      </w:r>
      <w:r>
        <w:rPr>
          <w:color w:val="1A1A1A"/>
        </w:rPr>
        <w:tab/>
        <w:t>целесообразной</w:t>
      </w:r>
      <w:r>
        <w:rPr>
          <w:color w:val="1A1A1A"/>
        </w:rPr>
        <w:tab/>
        <w:t>среды,</w:t>
      </w:r>
      <w:r>
        <w:rPr>
          <w:color w:val="1A1A1A"/>
        </w:rPr>
        <w:tab/>
        <w:t>способствующей</w:t>
      </w:r>
      <w:r>
        <w:rPr>
          <w:color w:val="1A1A1A"/>
        </w:rPr>
        <w:tab/>
      </w:r>
      <w:r>
        <w:rPr>
          <w:color w:val="1A1A1A"/>
          <w:spacing w:val="-1"/>
        </w:rPr>
        <w:t>успешному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становлению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субъекта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жизни.</w:t>
      </w:r>
    </w:p>
    <w:p w:rsidR="00CA3E6F" w:rsidRDefault="00CA3E6F">
      <w:pPr>
        <w:pStyle w:val="a3"/>
        <w:spacing w:before="9"/>
        <w:rPr>
          <w:sz w:val="23"/>
        </w:rPr>
      </w:pPr>
    </w:p>
    <w:p w:rsidR="00CA3E6F" w:rsidRDefault="00147361">
      <w:pPr>
        <w:pStyle w:val="Heading1"/>
      </w:pPr>
      <w:r>
        <w:rPr>
          <w:color w:val="1A1A1A"/>
        </w:rPr>
        <w:t>Задачи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программы:</w:t>
      </w:r>
    </w:p>
    <w:p w:rsidR="00CA3E6F" w:rsidRDefault="00CA3E6F">
      <w:pPr>
        <w:pStyle w:val="a3"/>
        <w:spacing w:before="9"/>
        <w:rPr>
          <w:b/>
          <w:sz w:val="23"/>
        </w:rPr>
      </w:pPr>
    </w:p>
    <w:p w:rsidR="00CA3E6F" w:rsidRDefault="00147361">
      <w:pPr>
        <w:pStyle w:val="a5"/>
        <w:numPr>
          <w:ilvl w:val="0"/>
          <w:numId w:val="3"/>
        </w:numPr>
        <w:tabs>
          <w:tab w:val="left" w:pos="465"/>
        </w:tabs>
        <w:spacing w:before="1" w:line="237" w:lineRule="auto"/>
        <w:ind w:right="1008" w:firstLine="0"/>
        <w:rPr>
          <w:sz w:val="24"/>
        </w:rPr>
      </w:pPr>
      <w:r>
        <w:rPr>
          <w:color w:val="1A1A1A"/>
          <w:sz w:val="24"/>
        </w:rPr>
        <w:t>Изучить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возможности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способности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ребенка,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взаимодействие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взрослыми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сверстниками,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для развития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инициативы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творческой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активности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школьника;</w:t>
      </w:r>
    </w:p>
    <w:p w:rsidR="00CA3E6F" w:rsidRDefault="00147361">
      <w:pPr>
        <w:pStyle w:val="a5"/>
        <w:numPr>
          <w:ilvl w:val="0"/>
          <w:numId w:val="3"/>
        </w:numPr>
        <w:tabs>
          <w:tab w:val="left" w:pos="465"/>
        </w:tabs>
        <w:spacing w:before="5" w:line="237" w:lineRule="auto"/>
        <w:ind w:right="1333" w:firstLine="0"/>
        <w:rPr>
          <w:sz w:val="24"/>
        </w:rPr>
      </w:pPr>
      <w:r>
        <w:rPr>
          <w:color w:val="1A1A1A"/>
          <w:sz w:val="24"/>
        </w:rPr>
        <w:t>Изучить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социальный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статус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семьи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ребенка,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семейных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взаимоотношений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окружения.</w:t>
      </w:r>
    </w:p>
    <w:p w:rsidR="00CA3E6F" w:rsidRDefault="00147361">
      <w:pPr>
        <w:pStyle w:val="a5"/>
        <w:numPr>
          <w:ilvl w:val="0"/>
          <w:numId w:val="3"/>
        </w:numPr>
        <w:tabs>
          <w:tab w:val="left" w:pos="464"/>
        </w:tabs>
        <w:spacing w:before="4"/>
        <w:ind w:right="1460" w:firstLine="0"/>
        <w:rPr>
          <w:sz w:val="24"/>
        </w:rPr>
      </w:pPr>
      <w:r>
        <w:rPr>
          <w:color w:val="1A1A1A"/>
          <w:sz w:val="24"/>
        </w:rPr>
        <w:t>Организовать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психолого-педагогическую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поддержку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содействие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ребенку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проблемных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ситуациях.</w:t>
      </w:r>
    </w:p>
    <w:p w:rsidR="00CA3E6F" w:rsidRDefault="00147361">
      <w:pPr>
        <w:pStyle w:val="a5"/>
        <w:numPr>
          <w:ilvl w:val="0"/>
          <w:numId w:val="3"/>
        </w:numPr>
        <w:tabs>
          <w:tab w:val="left" w:pos="464"/>
        </w:tabs>
        <w:ind w:left="464" w:hanging="245"/>
        <w:rPr>
          <w:sz w:val="24"/>
        </w:rPr>
      </w:pPr>
      <w:r>
        <w:rPr>
          <w:color w:val="1A1A1A"/>
          <w:sz w:val="24"/>
        </w:rPr>
        <w:t>Организовать</w:t>
      </w:r>
      <w:r>
        <w:rPr>
          <w:color w:val="1A1A1A"/>
          <w:spacing w:val="-4"/>
          <w:sz w:val="24"/>
        </w:rPr>
        <w:t xml:space="preserve"> </w:t>
      </w:r>
      <w:proofErr w:type="spellStart"/>
      <w:r>
        <w:rPr>
          <w:color w:val="1A1A1A"/>
          <w:sz w:val="24"/>
        </w:rPr>
        <w:t>психолог</w:t>
      </w:r>
      <w:proofErr w:type="gramStart"/>
      <w:r>
        <w:rPr>
          <w:color w:val="1A1A1A"/>
          <w:sz w:val="24"/>
        </w:rPr>
        <w:t>о</w:t>
      </w:r>
      <w:proofErr w:type="spellEnd"/>
      <w:r>
        <w:rPr>
          <w:color w:val="1A1A1A"/>
          <w:sz w:val="24"/>
        </w:rPr>
        <w:t>-</w:t>
      </w:r>
      <w:proofErr w:type="gramEnd"/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педагогическую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помощь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семьям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детей,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находящихся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</w:p>
    <w:p w:rsidR="00CA3E6F" w:rsidRDefault="00147361">
      <w:pPr>
        <w:pStyle w:val="a3"/>
        <w:spacing w:before="66"/>
        <w:ind w:left="219"/>
      </w:pPr>
      <w:r>
        <w:rPr>
          <w:color w:val="1A1A1A"/>
        </w:rPr>
        <w:t>трудной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жизненной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ситуации.</w:t>
      </w:r>
    </w:p>
    <w:p w:rsidR="00CA3E6F" w:rsidRDefault="00147361">
      <w:pPr>
        <w:pStyle w:val="a5"/>
        <w:numPr>
          <w:ilvl w:val="0"/>
          <w:numId w:val="3"/>
        </w:numPr>
        <w:tabs>
          <w:tab w:val="left" w:pos="465"/>
        </w:tabs>
        <w:spacing w:before="5" w:line="237" w:lineRule="auto"/>
        <w:ind w:right="759" w:firstLine="0"/>
        <w:rPr>
          <w:sz w:val="24"/>
        </w:rPr>
      </w:pPr>
      <w:r>
        <w:rPr>
          <w:color w:val="1A1A1A"/>
          <w:sz w:val="24"/>
        </w:rPr>
        <w:t>Развить ключевые личностные компетенции (здоровый образ жизни, адаптивность,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учебная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компетенция,</w:t>
      </w:r>
      <w:r>
        <w:rPr>
          <w:color w:val="1A1A1A"/>
          <w:spacing w:val="-2"/>
          <w:sz w:val="24"/>
        </w:rPr>
        <w:t xml:space="preserve"> </w:t>
      </w:r>
      <w:proofErr w:type="spellStart"/>
      <w:r>
        <w:rPr>
          <w:color w:val="1A1A1A"/>
          <w:sz w:val="24"/>
        </w:rPr>
        <w:t>коммуникативность</w:t>
      </w:r>
      <w:proofErr w:type="spellEnd"/>
      <w:r>
        <w:rPr>
          <w:color w:val="1A1A1A"/>
          <w:sz w:val="24"/>
        </w:rPr>
        <w:t>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организованность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т.д.);</w:t>
      </w:r>
    </w:p>
    <w:p w:rsidR="00CA3E6F" w:rsidRDefault="00147361">
      <w:pPr>
        <w:pStyle w:val="a5"/>
        <w:numPr>
          <w:ilvl w:val="0"/>
          <w:numId w:val="3"/>
        </w:numPr>
        <w:tabs>
          <w:tab w:val="left" w:pos="465"/>
        </w:tabs>
        <w:spacing w:before="3" w:line="275" w:lineRule="exact"/>
        <w:ind w:left="464"/>
        <w:rPr>
          <w:sz w:val="24"/>
        </w:rPr>
      </w:pPr>
      <w:r>
        <w:rPr>
          <w:color w:val="1A1A1A"/>
          <w:sz w:val="24"/>
        </w:rPr>
        <w:t>Корректировать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поведение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детей,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требующих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z w:val="24"/>
        </w:rPr>
        <w:t>собого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педагогического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контроля;</w:t>
      </w:r>
    </w:p>
    <w:p w:rsidR="00CA3E6F" w:rsidRDefault="00147361">
      <w:pPr>
        <w:pStyle w:val="a5"/>
        <w:numPr>
          <w:ilvl w:val="0"/>
          <w:numId w:val="3"/>
        </w:numPr>
        <w:tabs>
          <w:tab w:val="left" w:pos="451"/>
        </w:tabs>
        <w:spacing w:line="242" w:lineRule="auto"/>
        <w:ind w:right="403" w:firstLine="0"/>
        <w:rPr>
          <w:sz w:val="24"/>
        </w:rPr>
      </w:pPr>
      <w:r>
        <w:rPr>
          <w:color w:val="1A1A1A"/>
          <w:sz w:val="24"/>
        </w:rPr>
        <w:t>Повысить уровень профессиональной компетентности педагогических работников при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работы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семьями,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находящими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трудной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жизненной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ситуации;</w:t>
      </w:r>
    </w:p>
    <w:p w:rsidR="00CA3E6F" w:rsidRDefault="00CA3E6F">
      <w:pPr>
        <w:pStyle w:val="a3"/>
        <w:spacing w:before="1"/>
      </w:pPr>
    </w:p>
    <w:p w:rsidR="00CA3E6F" w:rsidRDefault="00147361">
      <w:pPr>
        <w:pStyle w:val="Heading1"/>
        <w:spacing w:line="276" w:lineRule="exact"/>
      </w:pPr>
      <w:r>
        <w:rPr>
          <w:color w:val="1A1A1A"/>
        </w:rPr>
        <w:t>Ожидаемые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результаты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spacing w:before="3" w:line="237" w:lineRule="auto"/>
        <w:ind w:right="927" w:firstLine="0"/>
        <w:rPr>
          <w:sz w:val="24"/>
        </w:rPr>
      </w:pPr>
      <w:r>
        <w:rPr>
          <w:color w:val="1A1A1A"/>
          <w:sz w:val="24"/>
        </w:rPr>
        <w:t>Создание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условий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проявления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мотиваций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творческой</w:t>
      </w:r>
      <w:r>
        <w:rPr>
          <w:color w:val="1A1A1A"/>
          <w:spacing w:val="-6"/>
          <w:sz w:val="24"/>
        </w:rPr>
        <w:t xml:space="preserve"> </w:t>
      </w:r>
      <w:proofErr w:type="gramStart"/>
      <w:r>
        <w:rPr>
          <w:color w:val="1A1A1A"/>
          <w:sz w:val="24"/>
        </w:rPr>
        <w:t>активности</w:t>
      </w:r>
      <w:proofErr w:type="gramEnd"/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различных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сферах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социально-значимой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деятельности.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ind w:left="331" w:hanging="113"/>
        <w:rPr>
          <w:sz w:val="24"/>
        </w:rPr>
      </w:pPr>
      <w:r>
        <w:rPr>
          <w:color w:val="1A1A1A"/>
          <w:sz w:val="24"/>
        </w:rPr>
        <w:t>Создание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благоприятного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климата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семье.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spacing w:before="3" w:line="293" w:lineRule="exact"/>
        <w:ind w:left="331" w:hanging="113"/>
        <w:rPr>
          <w:sz w:val="24"/>
        </w:rPr>
      </w:pPr>
      <w:r>
        <w:rPr>
          <w:color w:val="1A1A1A"/>
          <w:sz w:val="24"/>
        </w:rPr>
        <w:t>Повышение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уровня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защищенности.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ind w:right="225" w:firstLine="0"/>
        <w:jc w:val="both"/>
        <w:rPr>
          <w:sz w:val="24"/>
        </w:rPr>
      </w:pPr>
      <w:r>
        <w:rPr>
          <w:color w:val="1A1A1A"/>
          <w:sz w:val="24"/>
        </w:rPr>
        <w:t>Формирование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представлений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</w:t>
      </w:r>
      <w:r>
        <w:rPr>
          <w:color w:val="1A1A1A"/>
          <w:spacing w:val="61"/>
          <w:sz w:val="24"/>
        </w:rPr>
        <w:t xml:space="preserve"> </w:t>
      </w:r>
      <w:r>
        <w:rPr>
          <w:color w:val="1A1A1A"/>
          <w:sz w:val="24"/>
        </w:rPr>
        <w:t>общечеловеческих</w:t>
      </w:r>
      <w:r>
        <w:rPr>
          <w:color w:val="1A1A1A"/>
          <w:spacing w:val="61"/>
          <w:sz w:val="24"/>
        </w:rPr>
        <w:t xml:space="preserve"> </w:t>
      </w:r>
      <w:r>
        <w:rPr>
          <w:color w:val="1A1A1A"/>
          <w:sz w:val="24"/>
        </w:rPr>
        <w:t>ценностях,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здоровом образе жизни. Развитие своего личностного, физического, интеллектуального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потенциала.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spacing w:before="2" w:line="237" w:lineRule="auto"/>
        <w:ind w:right="1863" w:firstLine="0"/>
        <w:jc w:val="both"/>
        <w:rPr>
          <w:sz w:val="24"/>
        </w:rPr>
      </w:pPr>
      <w:r>
        <w:rPr>
          <w:color w:val="1A1A1A"/>
          <w:sz w:val="24"/>
        </w:rPr>
        <w:t>Уменьшение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числа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конфликтов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процента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прогулов</w:t>
      </w:r>
      <w:r>
        <w:rPr>
          <w:color w:val="1A1A1A"/>
          <w:spacing w:val="-2"/>
          <w:sz w:val="24"/>
        </w:rPr>
        <w:t xml:space="preserve"> </w:t>
      </w:r>
      <w:proofErr w:type="gramStart"/>
      <w:r>
        <w:rPr>
          <w:color w:val="1A1A1A"/>
          <w:sz w:val="24"/>
        </w:rPr>
        <w:t>среди</w:t>
      </w:r>
      <w:proofErr w:type="gramEnd"/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обучающихся.</w:t>
      </w:r>
      <w:r>
        <w:rPr>
          <w:color w:val="1A1A1A"/>
          <w:spacing w:val="-58"/>
          <w:sz w:val="24"/>
        </w:rPr>
        <w:t xml:space="preserve"> </w:t>
      </w:r>
      <w:r>
        <w:rPr>
          <w:color w:val="1A1A1A"/>
          <w:sz w:val="24"/>
        </w:rPr>
        <w:t>Повышение уровня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компетентности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педагогов</w:t>
      </w:r>
    </w:p>
    <w:p w:rsidR="00CA3E6F" w:rsidRDefault="00CA3E6F">
      <w:pPr>
        <w:pStyle w:val="a3"/>
        <w:spacing w:before="4"/>
      </w:pPr>
    </w:p>
    <w:p w:rsidR="00CA3E6F" w:rsidRDefault="00147361">
      <w:pPr>
        <w:pStyle w:val="Heading1"/>
        <w:spacing w:line="276" w:lineRule="exact"/>
      </w:pPr>
      <w:r>
        <w:rPr>
          <w:color w:val="1A1A1A"/>
        </w:rPr>
        <w:t>Мониторинг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93"/>
        </w:tabs>
        <w:spacing w:line="293" w:lineRule="exact"/>
        <w:ind w:left="392" w:hanging="174"/>
        <w:rPr>
          <w:sz w:val="24"/>
        </w:rPr>
      </w:pPr>
      <w:r>
        <w:rPr>
          <w:color w:val="1A1A1A"/>
          <w:sz w:val="24"/>
        </w:rPr>
        <w:lastRenderedPageBreak/>
        <w:t>аналитические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справки;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79"/>
        </w:tabs>
        <w:spacing w:line="293" w:lineRule="exact"/>
        <w:ind w:left="378" w:hanging="160"/>
        <w:rPr>
          <w:sz w:val="24"/>
        </w:rPr>
      </w:pPr>
      <w:r>
        <w:rPr>
          <w:color w:val="1A1A1A"/>
          <w:sz w:val="24"/>
        </w:rPr>
        <w:t>анкетирование;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spacing w:line="294" w:lineRule="exact"/>
        <w:ind w:left="331" w:hanging="113"/>
        <w:rPr>
          <w:sz w:val="24"/>
        </w:rPr>
      </w:pPr>
      <w:r>
        <w:rPr>
          <w:color w:val="1A1A1A"/>
          <w:sz w:val="24"/>
        </w:rPr>
        <w:t>опрос;</w:t>
      </w:r>
    </w:p>
    <w:p w:rsidR="00CA3E6F" w:rsidRDefault="00147361">
      <w:pPr>
        <w:pStyle w:val="a5"/>
        <w:numPr>
          <w:ilvl w:val="0"/>
          <w:numId w:val="2"/>
        </w:numPr>
        <w:tabs>
          <w:tab w:val="left" w:pos="332"/>
        </w:tabs>
        <w:spacing w:before="4"/>
        <w:ind w:left="331" w:hanging="113"/>
        <w:rPr>
          <w:sz w:val="24"/>
        </w:rPr>
      </w:pPr>
      <w:r>
        <w:rPr>
          <w:color w:val="1A1A1A"/>
          <w:sz w:val="24"/>
        </w:rPr>
        <w:t>наблюдение</w:t>
      </w:r>
    </w:p>
    <w:p w:rsidR="00CA3E6F" w:rsidRDefault="00CA3E6F">
      <w:pPr>
        <w:pStyle w:val="a3"/>
        <w:spacing w:before="11"/>
        <w:rPr>
          <w:sz w:val="23"/>
        </w:rPr>
      </w:pPr>
    </w:p>
    <w:p w:rsidR="00CA3E6F" w:rsidRDefault="00147361">
      <w:pPr>
        <w:pStyle w:val="Heading1"/>
        <w:ind w:left="1548" w:right="1557"/>
        <w:jc w:val="center"/>
      </w:pPr>
      <w:r>
        <w:rPr>
          <w:color w:val="1A1A1A"/>
        </w:rPr>
        <w:t>ПЛАН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МЕРОПРИЯТИЙ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ПРОГРАММЫ</w:t>
      </w:r>
    </w:p>
    <w:p w:rsidR="00CA3E6F" w:rsidRDefault="00CA3E6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3827"/>
        <w:gridCol w:w="2396"/>
        <w:gridCol w:w="2391"/>
      </w:tblGrid>
      <w:tr w:rsidR="00CA3E6F">
        <w:trPr>
          <w:trHeight w:val="277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58" w:lineRule="exact"/>
              <w:ind w:left="12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58" w:lineRule="exact"/>
              <w:ind w:left="858" w:right="84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A3E6F">
        <w:trPr>
          <w:trHeight w:val="4143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«Всеобуч»</w:t>
            </w:r>
          </w:p>
          <w:p w:rsidR="00CA3E6F" w:rsidRDefault="0014736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4" w:line="237" w:lineRule="auto"/>
              <w:ind w:right="477" w:firstLine="0"/>
              <w:rPr>
                <w:sz w:val="24"/>
              </w:rPr>
            </w:pPr>
            <w:r>
              <w:rPr>
                <w:sz w:val="24"/>
              </w:rPr>
              <w:t>Участие в межведомственных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CA3E6F" w:rsidRDefault="0014736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</w:p>
          <w:p w:rsidR="00CA3E6F" w:rsidRDefault="0014736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633" w:firstLine="0"/>
              <w:rPr>
                <w:sz w:val="24"/>
              </w:rPr>
            </w:pPr>
            <w:r>
              <w:rPr>
                <w:sz w:val="24"/>
              </w:rPr>
              <w:t>«Здоровье, как альтернатива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  <w:p w:rsidR="00CA3E6F" w:rsidRDefault="0014736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CA3E6F" w:rsidRDefault="0014736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0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>еженедельный отчет о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посещающих и 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мерах;</w:t>
            </w:r>
          </w:p>
          <w:p w:rsidR="00CA3E6F" w:rsidRDefault="0014736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37" w:lineRule="auto"/>
              <w:ind w:right="1172" w:firstLine="0"/>
              <w:rPr>
                <w:sz w:val="24"/>
              </w:rPr>
            </w:pPr>
            <w:r>
              <w:rPr>
                <w:sz w:val="24"/>
              </w:rPr>
              <w:t>проведение рейдов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местожительства</w:t>
            </w:r>
          </w:p>
          <w:p w:rsidR="00CA3E6F" w:rsidRDefault="00147361">
            <w:pPr>
              <w:pStyle w:val="TableParagraph"/>
              <w:spacing w:line="274" w:lineRule="exact"/>
              <w:ind w:right="1155"/>
              <w:rPr>
                <w:sz w:val="24"/>
              </w:rPr>
            </w:pPr>
            <w:r>
              <w:rPr>
                <w:sz w:val="24"/>
              </w:rPr>
              <w:t>несовершеннолетних,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E6F">
        <w:trPr>
          <w:trHeight w:val="1929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461"/>
              <w:rPr>
                <w:sz w:val="24"/>
              </w:rPr>
            </w:pPr>
            <w:r>
              <w:rPr>
                <w:sz w:val="24"/>
              </w:rPr>
              <w:t>Диагностические 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CA3E6F" w:rsidRDefault="00147361">
            <w:pPr>
              <w:pStyle w:val="TableParagraph"/>
              <w:spacing w:line="240" w:lineRule="auto"/>
              <w:ind w:right="638"/>
              <w:rPr>
                <w:sz w:val="24"/>
              </w:rPr>
            </w:pPr>
            <w:r>
              <w:rPr>
                <w:sz w:val="24"/>
              </w:rPr>
              <w:t>Изучение причин социальной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детей,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</w:p>
          <w:p w:rsidR="00CA3E6F" w:rsidRDefault="001473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тенденций,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A3E6F">
        <w:trPr>
          <w:trHeight w:val="1103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Проведение диагностической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A3E6F" w:rsidRDefault="001473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A3E6F">
        <w:trPr>
          <w:trHeight w:val="277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A3E6F">
        <w:trPr>
          <w:trHeight w:val="1377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Изучение и обобщение опыта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«Современные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A3E6F">
        <w:trPr>
          <w:trHeight w:val="1108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740"/>
              <w:rPr>
                <w:sz w:val="24"/>
              </w:rPr>
            </w:pPr>
            <w:r>
              <w:rPr>
                <w:sz w:val="24"/>
              </w:rPr>
              <w:t>Психолого-педагогическое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</w:t>
            </w:r>
          </w:p>
          <w:p w:rsidR="00CA3E6F" w:rsidRDefault="001473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A3E6F">
        <w:trPr>
          <w:trHeight w:val="1103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«Насилие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CA3E6F" w:rsidRDefault="00147361">
            <w:pPr>
              <w:pStyle w:val="TableParagraph"/>
              <w:spacing w:line="274" w:lineRule="exact"/>
              <w:ind w:right="435"/>
              <w:rPr>
                <w:sz w:val="24"/>
              </w:rPr>
            </w:pPr>
            <w:r>
              <w:rPr>
                <w:sz w:val="24"/>
              </w:rPr>
              <w:t>«Толерантность и мы», «ЗОЖ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значит?»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37" w:lineRule="auto"/>
              <w:ind w:right="8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E6F">
        <w:trPr>
          <w:trHeight w:val="825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A3E6F" w:rsidRDefault="00147361">
            <w:pPr>
              <w:pStyle w:val="TableParagraph"/>
              <w:spacing w:line="278" w:lineRule="exact"/>
              <w:ind w:right="832"/>
              <w:rPr>
                <w:sz w:val="24"/>
              </w:rPr>
            </w:pPr>
            <w:r>
              <w:rPr>
                <w:sz w:val="24"/>
              </w:rPr>
              <w:t>«группы риска»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A3E6F">
        <w:trPr>
          <w:trHeight w:val="2207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CA3E6F" w:rsidRDefault="00147361">
            <w:pPr>
              <w:pStyle w:val="TableParagraph"/>
              <w:spacing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1Береги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2Вредные привычки.</w:t>
            </w:r>
          </w:p>
          <w:p w:rsidR="00CA3E6F" w:rsidRDefault="00147361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3Наше здоровье в наших руках.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4Суд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привычками.</w:t>
            </w:r>
          </w:p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5Компьюте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враг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0" w:lineRule="auto"/>
              <w:ind w:right="831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E6F">
        <w:trPr>
          <w:trHeight w:val="1103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</w:p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CA3E6F">
        <w:trPr>
          <w:trHeight w:val="1103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A3E6F" w:rsidRDefault="001473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A3E6F" w:rsidRDefault="001473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CA3E6F">
        <w:trPr>
          <w:trHeight w:val="1382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484"/>
              <w:rPr>
                <w:sz w:val="24"/>
              </w:rPr>
            </w:pPr>
            <w:r>
              <w:rPr>
                <w:sz w:val="24"/>
              </w:rPr>
              <w:t>Привлечение детей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к участию в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</w:p>
          <w:p w:rsidR="00CA3E6F" w:rsidRDefault="00147361">
            <w:pPr>
              <w:pStyle w:val="TableParagraph"/>
              <w:spacing w:line="274" w:lineRule="exact"/>
              <w:ind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викторинах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A3E6F" w:rsidRDefault="00147361">
            <w:pPr>
              <w:pStyle w:val="TableParagraph"/>
              <w:spacing w:line="242" w:lineRule="auto"/>
              <w:ind w:right="8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E6F">
        <w:trPr>
          <w:trHeight w:val="1656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Дискуссии: «Ответственность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безответственность. Что прячется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этими словами?», «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CA3E6F" w:rsidRDefault="00147361">
            <w:pPr>
              <w:pStyle w:val="TableParagraph"/>
              <w:spacing w:line="274" w:lineRule="exact"/>
              <w:ind w:right="1198"/>
              <w:rPr>
                <w:sz w:val="24"/>
              </w:rPr>
            </w:pPr>
            <w:r>
              <w:rPr>
                <w:sz w:val="24"/>
              </w:rPr>
              <w:t>«Как найти свое место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жизни?»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0" w:lineRule="auto"/>
              <w:ind w:right="831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E6F">
        <w:trPr>
          <w:trHeight w:val="830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E6F" w:rsidRDefault="00147361">
            <w:pPr>
              <w:pStyle w:val="TableParagraph"/>
              <w:spacing w:line="274" w:lineRule="exact"/>
              <w:ind w:right="562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2" w:lineRule="auto"/>
              <w:ind w:right="8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3E6F">
        <w:trPr>
          <w:trHeight w:val="273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A3E6F">
        <w:trPr>
          <w:trHeight w:val="551"/>
        </w:trPr>
        <w:tc>
          <w:tcPr>
            <w:tcW w:w="961" w:type="dxa"/>
          </w:tcPr>
          <w:p w:rsidR="00CA3E6F" w:rsidRDefault="00CA3E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CA3E6F" w:rsidRDefault="00CA3E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CA3E6F" w:rsidRDefault="00CA3E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:rsidR="00CA3E6F" w:rsidRDefault="0014736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CA3E6F">
        <w:trPr>
          <w:trHeight w:val="1382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по теме: 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CA3E6F" w:rsidRDefault="00147361">
            <w:pPr>
              <w:pStyle w:val="TableParagraph"/>
              <w:spacing w:line="274" w:lineRule="exact"/>
              <w:ind w:right="88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дезадаптированных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A3E6F">
        <w:trPr>
          <w:trHeight w:val="825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</w:p>
          <w:p w:rsidR="00CA3E6F" w:rsidRDefault="001473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традиции»,</w:t>
            </w:r>
          </w:p>
          <w:p w:rsidR="00CA3E6F" w:rsidRDefault="0014736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A3E6F">
        <w:trPr>
          <w:trHeight w:val="830"/>
        </w:trPr>
        <w:tc>
          <w:tcPr>
            <w:tcW w:w="961" w:type="dxa"/>
          </w:tcPr>
          <w:p w:rsidR="00CA3E6F" w:rsidRDefault="001473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</w:t>
            </w:r>
          </w:p>
          <w:p w:rsidR="00CA3E6F" w:rsidRDefault="001473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A3E6F">
        <w:trPr>
          <w:trHeight w:val="1103"/>
        </w:trPr>
        <w:tc>
          <w:tcPr>
            <w:tcW w:w="961" w:type="dxa"/>
          </w:tcPr>
          <w:p w:rsidR="00CA3E6F" w:rsidRDefault="001473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 w:rsidR="00CA3E6F" w:rsidRDefault="00147361">
            <w:pPr>
              <w:pStyle w:val="TableParagraph"/>
              <w:spacing w:line="240" w:lineRule="auto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396" w:type="dxa"/>
          </w:tcPr>
          <w:p w:rsidR="00CA3E6F" w:rsidRDefault="001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91" w:type="dxa"/>
          </w:tcPr>
          <w:p w:rsidR="00CA3E6F" w:rsidRDefault="00147361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A3E6F" w:rsidRDefault="001473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47361" w:rsidRDefault="00147361"/>
    <w:sectPr w:rsidR="00147361" w:rsidSect="00CA3E6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E48"/>
    <w:multiLevelType w:val="hybridMultilevel"/>
    <w:tmpl w:val="3FC4B812"/>
    <w:lvl w:ilvl="0" w:tplc="3830F72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7AD27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A8C4DF9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3EDA981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A8C88FD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70BC3FE6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C14CF5C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AB36B08E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C99C2050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">
    <w:nsid w:val="69EF512C"/>
    <w:multiLevelType w:val="hybridMultilevel"/>
    <w:tmpl w:val="9FD2A72A"/>
    <w:lvl w:ilvl="0" w:tplc="6DEA2BDA">
      <w:start w:val="1"/>
      <w:numFmt w:val="decimal"/>
      <w:lvlText w:val="%1."/>
      <w:lvlJc w:val="left"/>
      <w:pPr>
        <w:ind w:left="219" w:hanging="246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D35267C2">
      <w:numFmt w:val="bullet"/>
      <w:lvlText w:val="•"/>
      <w:lvlJc w:val="left"/>
      <w:pPr>
        <w:ind w:left="1178" w:hanging="246"/>
      </w:pPr>
      <w:rPr>
        <w:rFonts w:hint="default"/>
        <w:lang w:val="ru-RU" w:eastAsia="en-US" w:bidi="ar-SA"/>
      </w:rPr>
    </w:lvl>
    <w:lvl w:ilvl="2" w:tplc="ED36ED22">
      <w:numFmt w:val="bullet"/>
      <w:lvlText w:val="•"/>
      <w:lvlJc w:val="left"/>
      <w:pPr>
        <w:ind w:left="2136" w:hanging="246"/>
      </w:pPr>
      <w:rPr>
        <w:rFonts w:hint="default"/>
        <w:lang w:val="ru-RU" w:eastAsia="en-US" w:bidi="ar-SA"/>
      </w:rPr>
    </w:lvl>
    <w:lvl w:ilvl="3" w:tplc="D4822B24">
      <w:numFmt w:val="bullet"/>
      <w:lvlText w:val="•"/>
      <w:lvlJc w:val="left"/>
      <w:pPr>
        <w:ind w:left="3095" w:hanging="246"/>
      </w:pPr>
      <w:rPr>
        <w:rFonts w:hint="default"/>
        <w:lang w:val="ru-RU" w:eastAsia="en-US" w:bidi="ar-SA"/>
      </w:rPr>
    </w:lvl>
    <w:lvl w:ilvl="4" w:tplc="771CDB7C">
      <w:numFmt w:val="bullet"/>
      <w:lvlText w:val="•"/>
      <w:lvlJc w:val="left"/>
      <w:pPr>
        <w:ind w:left="4053" w:hanging="246"/>
      </w:pPr>
      <w:rPr>
        <w:rFonts w:hint="default"/>
        <w:lang w:val="ru-RU" w:eastAsia="en-US" w:bidi="ar-SA"/>
      </w:rPr>
    </w:lvl>
    <w:lvl w:ilvl="5" w:tplc="C84C82D0">
      <w:numFmt w:val="bullet"/>
      <w:lvlText w:val="•"/>
      <w:lvlJc w:val="left"/>
      <w:pPr>
        <w:ind w:left="5012" w:hanging="246"/>
      </w:pPr>
      <w:rPr>
        <w:rFonts w:hint="default"/>
        <w:lang w:val="ru-RU" w:eastAsia="en-US" w:bidi="ar-SA"/>
      </w:rPr>
    </w:lvl>
    <w:lvl w:ilvl="6" w:tplc="F8E402C2">
      <w:numFmt w:val="bullet"/>
      <w:lvlText w:val="•"/>
      <w:lvlJc w:val="left"/>
      <w:pPr>
        <w:ind w:left="5970" w:hanging="246"/>
      </w:pPr>
      <w:rPr>
        <w:rFonts w:hint="default"/>
        <w:lang w:val="ru-RU" w:eastAsia="en-US" w:bidi="ar-SA"/>
      </w:rPr>
    </w:lvl>
    <w:lvl w:ilvl="7" w:tplc="42A65668">
      <w:numFmt w:val="bullet"/>
      <w:lvlText w:val="•"/>
      <w:lvlJc w:val="left"/>
      <w:pPr>
        <w:ind w:left="6928" w:hanging="246"/>
      </w:pPr>
      <w:rPr>
        <w:rFonts w:hint="default"/>
        <w:lang w:val="ru-RU" w:eastAsia="en-US" w:bidi="ar-SA"/>
      </w:rPr>
    </w:lvl>
    <w:lvl w:ilvl="8" w:tplc="289C659E">
      <w:numFmt w:val="bullet"/>
      <w:lvlText w:val="•"/>
      <w:lvlJc w:val="left"/>
      <w:pPr>
        <w:ind w:left="7887" w:hanging="246"/>
      </w:pPr>
      <w:rPr>
        <w:rFonts w:hint="default"/>
        <w:lang w:val="ru-RU" w:eastAsia="en-US" w:bidi="ar-SA"/>
      </w:rPr>
    </w:lvl>
  </w:abstractNum>
  <w:abstractNum w:abstractNumId="2">
    <w:nsid w:val="704D0577"/>
    <w:multiLevelType w:val="hybridMultilevel"/>
    <w:tmpl w:val="885A828A"/>
    <w:lvl w:ilvl="0" w:tplc="49B2B5E2">
      <w:start w:val="1"/>
      <w:numFmt w:val="decimal"/>
      <w:lvlText w:val="%1."/>
      <w:lvlJc w:val="left"/>
      <w:pPr>
        <w:ind w:left="464" w:hanging="246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2CEE2C22">
      <w:numFmt w:val="bullet"/>
      <w:lvlText w:val="•"/>
      <w:lvlJc w:val="left"/>
      <w:pPr>
        <w:ind w:left="1394" w:hanging="246"/>
      </w:pPr>
      <w:rPr>
        <w:rFonts w:hint="default"/>
        <w:lang w:val="ru-RU" w:eastAsia="en-US" w:bidi="ar-SA"/>
      </w:rPr>
    </w:lvl>
    <w:lvl w:ilvl="2" w:tplc="66F2DB36">
      <w:numFmt w:val="bullet"/>
      <w:lvlText w:val="•"/>
      <w:lvlJc w:val="left"/>
      <w:pPr>
        <w:ind w:left="2328" w:hanging="246"/>
      </w:pPr>
      <w:rPr>
        <w:rFonts w:hint="default"/>
        <w:lang w:val="ru-RU" w:eastAsia="en-US" w:bidi="ar-SA"/>
      </w:rPr>
    </w:lvl>
    <w:lvl w:ilvl="3" w:tplc="529477B2">
      <w:numFmt w:val="bullet"/>
      <w:lvlText w:val="•"/>
      <w:lvlJc w:val="left"/>
      <w:pPr>
        <w:ind w:left="3263" w:hanging="246"/>
      </w:pPr>
      <w:rPr>
        <w:rFonts w:hint="default"/>
        <w:lang w:val="ru-RU" w:eastAsia="en-US" w:bidi="ar-SA"/>
      </w:rPr>
    </w:lvl>
    <w:lvl w:ilvl="4" w:tplc="5DF88A12">
      <w:numFmt w:val="bullet"/>
      <w:lvlText w:val="•"/>
      <w:lvlJc w:val="left"/>
      <w:pPr>
        <w:ind w:left="4197" w:hanging="246"/>
      </w:pPr>
      <w:rPr>
        <w:rFonts w:hint="default"/>
        <w:lang w:val="ru-RU" w:eastAsia="en-US" w:bidi="ar-SA"/>
      </w:rPr>
    </w:lvl>
    <w:lvl w:ilvl="5" w:tplc="3710D21A">
      <w:numFmt w:val="bullet"/>
      <w:lvlText w:val="•"/>
      <w:lvlJc w:val="left"/>
      <w:pPr>
        <w:ind w:left="5132" w:hanging="246"/>
      </w:pPr>
      <w:rPr>
        <w:rFonts w:hint="default"/>
        <w:lang w:val="ru-RU" w:eastAsia="en-US" w:bidi="ar-SA"/>
      </w:rPr>
    </w:lvl>
    <w:lvl w:ilvl="6" w:tplc="D0B670D6">
      <w:numFmt w:val="bullet"/>
      <w:lvlText w:val="•"/>
      <w:lvlJc w:val="left"/>
      <w:pPr>
        <w:ind w:left="6066" w:hanging="246"/>
      </w:pPr>
      <w:rPr>
        <w:rFonts w:hint="default"/>
        <w:lang w:val="ru-RU" w:eastAsia="en-US" w:bidi="ar-SA"/>
      </w:rPr>
    </w:lvl>
    <w:lvl w:ilvl="7" w:tplc="3120E068">
      <w:numFmt w:val="bullet"/>
      <w:lvlText w:val="•"/>
      <w:lvlJc w:val="left"/>
      <w:pPr>
        <w:ind w:left="7000" w:hanging="246"/>
      </w:pPr>
      <w:rPr>
        <w:rFonts w:hint="default"/>
        <w:lang w:val="ru-RU" w:eastAsia="en-US" w:bidi="ar-SA"/>
      </w:rPr>
    </w:lvl>
    <w:lvl w:ilvl="8" w:tplc="B9382FCC">
      <w:numFmt w:val="bullet"/>
      <w:lvlText w:val="•"/>
      <w:lvlJc w:val="left"/>
      <w:pPr>
        <w:ind w:left="7935" w:hanging="246"/>
      </w:pPr>
      <w:rPr>
        <w:rFonts w:hint="default"/>
        <w:lang w:val="ru-RU" w:eastAsia="en-US" w:bidi="ar-SA"/>
      </w:rPr>
    </w:lvl>
  </w:abstractNum>
  <w:abstractNum w:abstractNumId="3">
    <w:nsid w:val="71133B12"/>
    <w:multiLevelType w:val="hybridMultilevel"/>
    <w:tmpl w:val="BF4C570A"/>
    <w:lvl w:ilvl="0" w:tplc="8C0640DE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color w:val="1A1A1A"/>
        <w:w w:val="100"/>
        <w:sz w:val="22"/>
        <w:szCs w:val="22"/>
        <w:lang w:val="ru-RU" w:eastAsia="en-US" w:bidi="ar-SA"/>
      </w:rPr>
    </w:lvl>
    <w:lvl w:ilvl="1" w:tplc="1316A4CA">
      <w:numFmt w:val="bullet"/>
      <w:lvlText w:val="•"/>
      <w:lvlJc w:val="left"/>
      <w:pPr>
        <w:ind w:left="1178" w:hanging="112"/>
      </w:pPr>
      <w:rPr>
        <w:rFonts w:hint="default"/>
        <w:lang w:val="ru-RU" w:eastAsia="en-US" w:bidi="ar-SA"/>
      </w:rPr>
    </w:lvl>
    <w:lvl w:ilvl="2" w:tplc="57AA86FE">
      <w:numFmt w:val="bullet"/>
      <w:lvlText w:val="•"/>
      <w:lvlJc w:val="left"/>
      <w:pPr>
        <w:ind w:left="2136" w:hanging="112"/>
      </w:pPr>
      <w:rPr>
        <w:rFonts w:hint="default"/>
        <w:lang w:val="ru-RU" w:eastAsia="en-US" w:bidi="ar-SA"/>
      </w:rPr>
    </w:lvl>
    <w:lvl w:ilvl="3" w:tplc="441C529A">
      <w:numFmt w:val="bullet"/>
      <w:lvlText w:val="•"/>
      <w:lvlJc w:val="left"/>
      <w:pPr>
        <w:ind w:left="3095" w:hanging="112"/>
      </w:pPr>
      <w:rPr>
        <w:rFonts w:hint="default"/>
        <w:lang w:val="ru-RU" w:eastAsia="en-US" w:bidi="ar-SA"/>
      </w:rPr>
    </w:lvl>
    <w:lvl w:ilvl="4" w:tplc="57BEA1DA">
      <w:numFmt w:val="bullet"/>
      <w:lvlText w:val="•"/>
      <w:lvlJc w:val="left"/>
      <w:pPr>
        <w:ind w:left="4053" w:hanging="112"/>
      </w:pPr>
      <w:rPr>
        <w:rFonts w:hint="default"/>
        <w:lang w:val="ru-RU" w:eastAsia="en-US" w:bidi="ar-SA"/>
      </w:rPr>
    </w:lvl>
    <w:lvl w:ilvl="5" w:tplc="8F6459C0">
      <w:numFmt w:val="bullet"/>
      <w:lvlText w:val="•"/>
      <w:lvlJc w:val="left"/>
      <w:pPr>
        <w:ind w:left="5012" w:hanging="112"/>
      </w:pPr>
      <w:rPr>
        <w:rFonts w:hint="default"/>
        <w:lang w:val="ru-RU" w:eastAsia="en-US" w:bidi="ar-SA"/>
      </w:rPr>
    </w:lvl>
    <w:lvl w:ilvl="6" w:tplc="8CC87614">
      <w:numFmt w:val="bullet"/>
      <w:lvlText w:val="•"/>
      <w:lvlJc w:val="left"/>
      <w:pPr>
        <w:ind w:left="5970" w:hanging="112"/>
      </w:pPr>
      <w:rPr>
        <w:rFonts w:hint="default"/>
        <w:lang w:val="ru-RU" w:eastAsia="en-US" w:bidi="ar-SA"/>
      </w:rPr>
    </w:lvl>
    <w:lvl w:ilvl="7" w:tplc="7A0CAF02">
      <w:numFmt w:val="bullet"/>
      <w:lvlText w:val="•"/>
      <w:lvlJc w:val="left"/>
      <w:pPr>
        <w:ind w:left="6928" w:hanging="112"/>
      </w:pPr>
      <w:rPr>
        <w:rFonts w:hint="default"/>
        <w:lang w:val="ru-RU" w:eastAsia="en-US" w:bidi="ar-SA"/>
      </w:rPr>
    </w:lvl>
    <w:lvl w:ilvl="8" w:tplc="54B29006">
      <w:numFmt w:val="bullet"/>
      <w:lvlText w:val="•"/>
      <w:lvlJc w:val="left"/>
      <w:pPr>
        <w:ind w:left="7887" w:hanging="1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E6F"/>
    <w:rsid w:val="00147361"/>
    <w:rsid w:val="004D0532"/>
    <w:rsid w:val="00CA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E6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3E6F"/>
    <w:pPr>
      <w:ind w:left="2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A3E6F"/>
    <w:pPr>
      <w:ind w:left="1146" w:hanging="113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A3E6F"/>
    <w:pPr>
      <w:ind w:left="219"/>
    </w:pPr>
  </w:style>
  <w:style w:type="paragraph" w:customStyle="1" w:styleId="TableParagraph">
    <w:name w:val="Table Paragraph"/>
    <w:basedOn w:val="a"/>
    <w:uiPriority w:val="1"/>
    <w:qFormat/>
    <w:rsid w:val="00CA3E6F"/>
    <w:pPr>
      <w:spacing w:line="263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Agaf_nina</dc:creator>
  <cp:lastModifiedBy>annaa</cp:lastModifiedBy>
  <cp:revision>2</cp:revision>
  <dcterms:created xsi:type="dcterms:W3CDTF">2024-02-22T10:08:00Z</dcterms:created>
  <dcterms:modified xsi:type="dcterms:W3CDTF">2024-02-22T10:08:00Z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